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6" w:rsidRPr="00A06F8A" w:rsidRDefault="00E506D6" w:rsidP="00252A1A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E506D6" w:rsidRPr="00EE0DFE" w:rsidRDefault="00E506D6" w:rsidP="00252A1A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506D6" w:rsidRPr="00EE0DFE" w:rsidRDefault="00E506D6" w:rsidP="00252A1A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506D6" w:rsidRPr="00EE0DFE" w:rsidRDefault="00E506D6" w:rsidP="00252A1A">
      <w:pPr>
        <w:pStyle w:val="12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Клюквин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506D6" w:rsidRPr="00544608" w:rsidTr="00C43A1F">
        <w:tc>
          <w:tcPr>
            <w:tcW w:w="4680" w:type="dxa"/>
            <w:tcBorders>
              <w:bottom w:val="thinThickMediumGap" w:sz="24" w:space="0" w:color="auto"/>
            </w:tcBorders>
          </w:tcPr>
          <w:p w:rsidR="00E506D6" w:rsidRPr="00544608" w:rsidRDefault="00E506D6" w:rsidP="00C43A1F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506D6" w:rsidRPr="00544608" w:rsidRDefault="00E506D6" w:rsidP="00C43A1F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506D6" w:rsidRPr="00544608" w:rsidTr="00C43A1F">
        <w:tc>
          <w:tcPr>
            <w:tcW w:w="4680" w:type="dxa"/>
            <w:tcBorders>
              <w:top w:val="thinThickMediumGap" w:sz="24" w:space="0" w:color="auto"/>
            </w:tcBorders>
          </w:tcPr>
          <w:p w:rsidR="00E506D6" w:rsidRPr="00544608" w:rsidRDefault="00E506D6" w:rsidP="00C43A1F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506D6" w:rsidRPr="00544608" w:rsidRDefault="00E506D6" w:rsidP="00C43A1F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506D6" w:rsidRPr="00544608" w:rsidTr="00C43A1F">
        <w:tc>
          <w:tcPr>
            <w:tcW w:w="4680" w:type="dxa"/>
          </w:tcPr>
          <w:p w:rsidR="00E506D6" w:rsidRPr="00544608" w:rsidRDefault="00E506D6" w:rsidP="00C43A1F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25 июня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E506D6" w:rsidRPr="00544608" w:rsidRDefault="00E506D6" w:rsidP="00C43A1F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E506D6" w:rsidRDefault="00E506D6" w:rsidP="00252A1A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E506D6" w:rsidRPr="00544608" w:rsidRDefault="00E506D6" w:rsidP="00252A1A">
      <w:pPr>
        <w:jc w:val="center"/>
        <w:rPr>
          <w:rFonts w:ascii="Arial" w:hAnsi="Arial" w:cs="Arial"/>
        </w:rPr>
      </w:pPr>
    </w:p>
    <w:p w:rsidR="00E506D6" w:rsidRDefault="00E506D6" w:rsidP="00252A1A">
      <w:pPr>
        <w:tabs>
          <w:tab w:val="left" w:pos="-2552"/>
          <w:tab w:val="left" w:pos="0"/>
        </w:tabs>
        <w:ind w:right="52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 утверждении местных нормативов градостроительного проектирования  Клюквинского сельского поселения</w:t>
      </w:r>
      <w:r w:rsidR="00D406C5">
        <w:rPr>
          <w:rFonts w:ascii="Arial" w:hAnsi="Arial" w:cs="Arial"/>
          <w:b/>
          <w:bCs/>
        </w:rPr>
        <w:t xml:space="preserve"> </w:t>
      </w:r>
    </w:p>
    <w:p w:rsidR="00D406C5" w:rsidRPr="00D406C5" w:rsidRDefault="00D406C5" w:rsidP="00252A1A">
      <w:pPr>
        <w:tabs>
          <w:tab w:val="left" w:pos="-2552"/>
          <w:tab w:val="left" w:pos="0"/>
        </w:tabs>
        <w:ind w:right="5246"/>
      </w:pPr>
      <w:r w:rsidRPr="00D406C5">
        <w:rPr>
          <w:rFonts w:ascii="Arial" w:hAnsi="Arial" w:cs="Arial"/>
          <w:bCs/>
        </w:rPr>
        <w:t>( в ред. от 07.12.2021 № 27)</w:t>
      </w:r>
    </w:p>
    <w:p w:rsidR="00E506D6" w:rsidRPr="00577AA7" w:rsidRDefault="00E506D6" w:rsidP="00252A1A">
      <w:pPr>
        <w:jc w:val="center"/>
      </w:pPr>
    </w:p>
    <w:p w:rsidR="00E506D6" w:rsidRPr="001231F2" w:rsidRDefault="00E506D6" w:rsidP="00252A1A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D406C5" w:rsidRPr="00865E92">
        <w:rPr>
          <w:sz w:val="24"/>
          <w:szCs w:val="24"/>
          <w:lang w:eastAsia="en-US"/>
        </w:rPr>
        <w:t xml:space="preserve">муниципального образования </w:t>
      </w:r>
      <w:r w:rsidR="00D406C5" w:rsidRPr="002B6D28">
        <w:rPr>
          <w:sz w:val="26"/>
          <w:szCs w:val="26"/>
        </w:rPr>
        <w:t>Клюквинского</w:t>
      </w:r>
      <w:r w:rsidR="00D406C5" w:rsidRPr="00865E92">
        <w:rPr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 w:rsidR="00D406C5">
        <w:rPr>
          <w:sz w:val="24"/>
          <w:szCs w:val="24"/>
          <w:lang w:eastAsia="en-US"/>
        </w:rPr>
        <w:t xml:space="preserve"> (в ред. от 07.12.2021 № 27)</w:t>
      </w:r>
    </w:p>
    <w:p w:rsidR="00E506D6" w:rsidRPr="00577AA7" w:rsidRDefault="00E506D6" w:rsidP="00252A1A"/>
    <w:p w:rsidR="00E506D6" w:rsidRPr="004B5C80" w:rsidRDefault="00E506D6" w:rsidP="00252A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Клюквинского сельского поселения</w:t>
      </w:r>
    </w:p>
    <w:p w:rsidR="00E506D6" w:rsidRPr="004B5C80" w:rsidRDefault="00E506D6" w:rsidP="00252A1A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E506D6" w:rsidRPr="00577AA7" w:rsidRDefault="00E506D6" w:rsidP="00252A1A">
      <w:pPr>
        <w:jc w:val="center"/>
        <w:rPr>
          <w:b/>
          <w:bCs/>
        </w:rPr>
      </w:pPr>
    </w:p>
    <w:p w:rsidR="00E506D6" w:rsidRPr="001231F2" w:rsidRDefault="00E506D6" w:rsidP="00252A1A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Клюквинского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E506D6" w:rsidRPr="001231F2" w:rsidRDefault="00E506D6" w:rsidP="00252A1A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>
        <w:rPr>
          <w:rFonts w:ascii="Arial" w:hAnsi="Arial" w:cs="Arial"/>
          <w:sz w:val="24"/>
          <w:szCs w:val="24"/>
          <w:lang w:eastAsia="ru-RU"/>
        </w:rPr>
        <w:t>Клюквинского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hAnsi="Arial" w:cs="Arial"/>
          </w:rPr>
          <w:t>http://fgis.</w:t>
        </w:r>
        <w:r w:rsidRPr="00BD1150">
          <w:rPr>
            <w:rStyle w:val="a3"/>
            <w:rFonts w:ascii="Arial" w:hAnsi="Arial" w:cs="Arial"/>
            <w:lang w:val="en-US"/>
          </w:rPr>
          <w:t>economy</w:t>
        </w:r>
        <w:r w:rsidRPr="00BD1150">
          <w:rPr>
            <w:rStyle w:val="a3"/>
            <w:rFonts w:ascii="Arial" w:hAnsi="Arial" w:cs="Arial"/>
          </w:rPr>
          <w:t>.</w:t>
        </w:r>
        <w:proofErr w:type="spellStart"/>
        <w:r w:rsidRPr="00BD1150">
          <w:rPr>
            <w:rStyle w:val="a3"/>
            <w:rFonts w:ascii="Arial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hAnsi="Arial" w:cs="Arial"/>
          </w:rPr>
          <w:t>.</w:t>
        </w:r>
        <w:proofErr w:type="spellStart"/>
        <w:r w:rsidRPr="00BD1150">
          <w:rPr>
            <w:rStyle w:val="a3"/>
            <w:rFonts w:ascii="Arial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E506D6" w:rsidRPr="001231F2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Настоящее решение вступает в силу со дня его официального о</w:t>
      </w:r>
      <w:r w:rsidRPr="001231F2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 xml:space="preserve">ния </w:t>
      </w:r>
      <w:r w:rsidRPr="001231F2">
        <w:rPr>
          <w:rFonts w:ascii="Arial" w:hAnsi="Arial" w:cs="Arial"/>
          <w:color w:val="auto"/>
        </w:rPr>
        <w:t xml:space="preserve"> в </w:t>
      </w:r>
      <w:r>
        <w:rPr>
          <w:rFonts w:ascii="Arial" w:hAnsi="Arial" w:cs="Arial"/>
          <w:color w:val="auto"/>
        </w:rPr>
        <w:t xml:space="preserve">информационном вестнике Верхнекетского района «Территория». </w:t>
      </w:r>
      <w:proofErr w:type="gramStart"/>
      <w:r>
        <w:rPr>
          <w:rFonts w:ascii="Arial" w:hAnsi="Arial" w:cs="Arial"/>
          <w:color w:val="auto"/>
        </w:rPr>
        <w:t>Р</w:t>
      </w:r>
      <w:r w:rsidRPr="001231F2">
        <w:rPr>
          <w:rFonts w:ascii="Arial" w:hAnsi="Arial" w:cs="Arial"/>
          <w:color w:val="auto"/>
        </w:rPr>
        <w:t>азместить</w:t>
      </w:r>
      <w:r>
        <w:rPr>
          <w:rFonts w:ascii="Arial" w:hAnsi="Arial" w:cs="Arial"/>
          <w:color w:val="auto"/>
        </w:rPr>
        <w:t xml:space="preserve"> решение</w:t>
      </w:r>
      <w:proofErr w:type="gramEnd"/>
      <w:r w:rsidRPr="001231F2">
        <w:rPr>
          <w:rFonts w:ascii="Arial" w:hAnsi="Arial" w:cs="Arial"/>
          <w:color w:val="auto"/>
        </w:rPr>
        <w:t xml:space="preserve"> на официальном сайте </w:t>
      </w:r>
      <w:r>
        <w:rPr>
          <w:rFonts w:ascii="Arial" w:hAnsi="Arial" w:cs="Arial"/>
          <w:color w:val="auto"/>
        </w:rPr>
        <w:t>Администрации Верхнекетского</w:t>
      </w:r>
      <w:r w:rsidRPr="001231F2">
        <w:rPr>
          <w:rFonts w:ascii="Arial" w:hAnsi="Arial" w:cs="Arial"/>
          <w:color w:val="auto"/>
        </w:rPr>
        <w:t xml:space="preserve"> района </w:t>
      </w:r>
      <w:r>
        <w:rPr>
          <w:rFonts w:ascii="Arial" w:hAnsi="Arial" w:cs="Arial"/>
          <w:color w:val="auto"/>
        </w:rPr>
        <w:t>в информационно-телекоммуникационной сети Интернет</w:t>
      </w:r>
      <w:bookmarkStart w:id="0" w:name="_GoBack"/>
      <w:bookmarkEnd w:id="0"/>
      <w:r>
        <w:rPr>
          <w:rFonts w:ascii="Arial" w:hAnsi="Arial" w:cs="Arial"/>
          <w:color w:val="auto"/>
        </w:rPr>
        <w:t>.</w:t>
      </w:r>
    </w:p>
    <w:p w:rsidR="00E506D6" w:rsidRPr="008C2576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>Главу Клюквинского сельского поселения.</w:t>
      </w:r>
    </w:p>
    <w:p w:rsidR="00E506D6" w:rsidRPr="001231F2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506D6" w:rsidRPr="001231F2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506D6" w:rsidRPr="001231F2" w:rsidRDefault="00E506D6" w:rsidP="00252A1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506D6" w:rsidRPr="00577AA7" w:rsidRDefault="00E506D6" w:rsidP="00252A1A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Клюквинского сельского поселения                                               </w:t>
      </w:r>
      <w:proofErr w:type="spellStart"/>
      <w:r>
        <w:rPr>
          <w:rFonts w:ascii="Arial" w:hAnsi="Arial" w:cs="Arial"/>
        </w:rPr>
        <w:t>А.И.Баянков</w:t>
      </w:r>
      <w:proofErr w:type="spellEnd"/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both"/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both"/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both"/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E506D6" w:rsidRPr="00577AA7" w:rsidRDefault="00E506D6" w:rsidP="00252A1A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E506D6" w:rsidRDefault="00E506D6" w:rsidP="00252A1A">
      <w:pPr>
        <w:autoSpaceDE w:val="0"/>
        <w:autoSpaceDN w:val="0"/>
        <w:adjustRightInd w:val="0"/>
        <w:ind w:firstLine="720"/>
        <w:jc w:val="right"/>
        <w:sectPr w:rsidR="00E506D6" w:rsidSect="00A06F8A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06D6" w:rsidRDefault="00E506D6" w:rsidP="00252A1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Клюквинского сельского поселения</w:t>
      </w:r>
    </w:p>
    <w:p w:rsidR="00E506D6" w:rsidRPr="00501806" w:rsidRDefault="00E506D6" w:rsidP="00252A1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от  25.06.2015 № 16</w:t>
      </w:r>
    </w:p>
    <w:p w:rsidR="00E506D6" w:rsidRPr="00AE00D9" w:rsidRDefault="00E506D6" w:rsidP="00252A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506D6" w:rsidRPr="00AE00D9" w:rsidRDefault="00E506D6" w:rsidP="00252A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E506D6" w:rsidRDefault="00E506D6" w:rsidP="00252A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Клюквинского сельского поселения</w:t>
      </w:r>
    </w:p>
    <w:p w:rsidR="00E506D6" w:rsidRPr="00AE00D9" w:rsidRDefault="00E506D6" w:rsidP="00252A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506D6" w:rsidRPr="00AE00D9" w:rsidRDefault="00E506D6" w:rsidP="00252A1A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E506D6" w:rsidRPr="00AE00D9" w:rsidRDefault="00E506D6" w:rsidP="00252A1A">
      <w:pPr>
        <w:ind w:left="-567" w:firstLine="851"/>
        <w:rPr>
          <w:rFonts w:ascii="Arial" w:hAnsi="Arial" w:cs="Arial"/>
        </w:rPr>
      </w:pPr>
    </w:p>
    <w:p w:rsidR="00E506D6" w:rsidRPr="00231D65" w:rsidRDefault="00E506D6" w:rsidP="00252A1A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r>
        <w:rPr>
          <w:rFonts w:ascii="Arial" w:hAnsi="Arial" w:cs="Arial"/>
          <w:color w:val="000000"/>
        </w:rPr>
        <w:t>Клюквинского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>электроснабжения, водоснабжения и водоотведения,</w:t>
      </w:r>
      <w:r w:rsidRPr="00AE00D9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>утилизации и переработки бытовых отходов и расчетных показателей максимально допустимого</w:t>
      </w:r>
      <w:proofErr w:type="gramEnd"/>
      <w:r w:rsidRPr="00AE00D9">
        <w:rPr>
          <w:rFonts w:ascii="Arial" w:hAnsi="Arial" w:cs="Arial"/>
        </w:rPr>
        <w:t xml:space="preserve">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>, г. Санкт-Петербург), Генерального плана Клюквинского сельского поселения, утверждённого решением Совета Клюквинского сельского поселения от 12.11.2013 №45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E506D6" w:rsidRPr="00AE00D9" w:rsidRDefault="00E506D6" w:rsidP="00252A1A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E506D6" w:rsidRPr="00AE00D9" w:rsidRDefault="00E506D6" w:rsidP="00252A1A">
      <w:pPr>
        <w:pStyle w:val="s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1) 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E506D6" w:rsidRPr="00AE00D9" w:rsidRDefault="00E506D6" w:rsidP="00252A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E506D6" w:rsidRPr="00AE00D9" w:rsidRDefault="00E506D6" w:rsidP="00252A1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3) обеспечени</w:t>
      </w:r>
      <w:r>
        <w:rPr>
          <w:rFonts w:ascii="Arial" w:hAnsi="Arial" w:cs="Arial"/>
        </w:rPr>
        <w:t>е</w:t>
      </w:r>
      <w:r w:rsidRPr="00AE00D9">
        <w:rPr>
          <w:rFonts w:ascii="Arial" w:hAnsi="Arial" w:cs="Arial"/>
        </w:rPr>
        <w:t xml:space="preserve"> доступности объектов социального и коммунально-бытового назначения для населения;</w:t>
      </w:r>
    </w:p>
    <w:p w:rsidR="00E506D6" w:rsidRPr="00AE00D9" w:rsidRDefault="00E506D6" w:rsidP="00252A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4) обеспечение оценки качества </w:t>
      </w:r>
      <w:r w:rsidRPr="00231D65">
        <w:rPr>
          <w:rFonts w:ascii="Arial" w:hAnsi="Arial" w:cs="Arial"/>
        </w:rPr>
        <w:t>градостроительной документации</w:t>
      </w:r>
      <w:r w:rsidRPr="00AE00D9">
        <w:rPr>
          <w:rFonts w:ascii="Arial" w:hAnsi="Arial" w:cs="Arial"/>
        </w:rPr>
        <w:t xml:space="preserve"> в плане соответствия её решений целям повышения качества жизни населения.</w:t>
      </w:r>
    </w:p>
    <w:p w:rsidR="00E506D6" w:rsidRPr="00AE00D9" w:rsidRDefault="00E506D6" w:rsidP="00252A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E506D6" w:rsidRPr="00AE00D9" w:rsidRDefault="00E506D6" w:rsidP="00252A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506D6" w:rsidRDefault="00E506D6" w:rsidP="00252A1A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AE00D9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E506D6" w:rsidRDefault="00E506D6" w:rsidP="00252A1A">
      <w:pPr>
        <w:ind w:left="-567" w:firstLine="1134"/>
        <w:rPr>
          <w:rFonts w:ascii="Arial" w:hAnsi="Arial" w:cs="Arial"/>
        </w:rPr>
      </w:pPr>
      <w:r w:rsidRPr="00AE00D9">
        <w:rPr>
          <w:rFonts w:ascii="Arial" w:hAnsi="Arial" w:cs="Arial"/>
        </w:rPr>
        <w:t>2.1.1  Расчетные показатели: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613"/>
        <w:gridCol w:w="1364"/>
        <w:gridCol w:w="2268"/>
        <w:gridCol w:w="1842"/>
      </w:tblGrid>
      <w:tr w:rsidR="00E506D6" w:rsidRPr="00FA354C" w:rsidTr="00C43A1F">
        <w:trPr>
          <w:trHeight w:val="417"/>
        </w:trPr>
        <w:tc>
          <w:tcPr>
            <w:tcW w:w="54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7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13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6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2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E506D6" w:rsidRPr="00FA354C" w:rsidTr="00C43A1F">
        <w:trPr>
          <w:trHeight w:val="417"/>
        </w:trPr>
        <w:tc>
          <w:tcPr>
            <w:tcW w:w="54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bottom w:val="nil"/>
            </w:tcBorders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613" w:type="dxa"/>
            <w:tcBorders>
              <w:bottom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2" w:type="dxa"/>
            <w:vMerge w:val="restart"/>
          </w:tcPr>
          <w:p w:rsidR="00E506D6" w:rsidRPr="00FA354C" w:rsidRDefault="00E506D6" w:rsidP="00C43A1F">
            <w:pPr>
              <w:snapToGrid w:val="0"/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E506D6" w:rsidRPr="00FA354C" w:rsidTr="00C43A1F">
        <w:trPr>
          <w:trHeight w:val="417"/>
        </w:trPr>
        <w:tc>
          <w:tcPr>
            <w:tcW w:w="54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613" w:type="dxa"/>
            <w:tcBorders>
              <w:top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2268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607"/>
        </w:trPr>
        <w:tc>
          <w:tcPr>
            <w:tcW w:w="54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613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36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2268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E506D6" w:rsidRDefault="00E506D6" w:rsidP="00252A1A">
      <w:pPr>
        <w:ind w:firstLine="425"/>
        <w:rPr>
          <w:rFonts w:ascii="Arial" w:hAnsi="Arial" w:cs="Arial"/>
        </w:rPr>
      </w:pPr>
    </w:p>
    <w:p w:rsidR="00D406C5" w:rsidRPr="00865E92" w:rsidRDefault="00D406C5" w:rsidP="00D406C5">
      <w:pPr>
        <w:ind w:firstLine="709"/>
        <w:jc w:val="both"/>
        <w:rPr>
          <w:rFonts w:ascii="Arial" w:hAnsi="Arial" w:cs="Arial"/>
        </w:rPr>
      </w:pPr>
      <w:r w:rsidRPr="00865E92">
        <w:rPr>
          <w:rFonts w:ascii="Arial" w:hAnsi="Arial" w:cs="Arial"/>
        </w:rPr>
        <w:lastRenderedPageBreak/>
        <w:t>2.1.2. Обоснование расчетных показателей.</w:t>
      </w:r>
    </w:p>
    <w:p w:rsidR="00E506D6" w:rsidRPr="00A06F8A" w:rsidRDefault="00D406C5" w:rsidP="00D406C5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  <w:r w:rsidRPr="00865E92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proofErr w:type="spellStart"/>
      <w:r w:rsidRPr="00865E92">
        <w:rPr>
          <w:rFonts w:ascii="Arial" w:hAnsi="Arial" w:cs="Arial"/>
        </w:rPr>
        <w:t>СНиП</w:t>
      </w:r>
      <w:proofErr w:type="spellEnd"/>
      <w:r w:rsidRPr="00865E92">
        <w:rPr>
          <w:rFonts w:ascii="Arial" w:hAnsi="Arial" w:cs="Arial"/>
        </w:rPr>
        <w:t xml:space="preserve">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>
        <w:rPr>
          <w:rFonts w:ascii="Arial" w:hAnsi="Arial" w:cs="Arial"/>
        </w:rPr>
        <w:t>. (в ред. от 07.12.2021 № 27)</w:t>
      </w:r>
    </w:p>
    <w:p w:rsidR="00E506D6" w:rsidRPr="00FA354C" w:rsidRDefault="00E506D6" w:rsidP="00252A1A">
      <w:pPr>
        <w:pStyle w:val="31"/>
        <w:numPr>
          <w:ilvl w:val="1"/>
          <w:numId w:val="2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Pr="00FA354C">
        <w:rPr>
          <w:rFonts w:ascii="Arial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E506D6" w:rsidRPr="00FA354C" w:rsidRDefault="00E506D6" w:rsidP="00252A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485"/>
        <w:gridCol w:w="1350"/>
        <w:gridCol w:w="2268"/>
        <w:gridCol w:w="1984"/>
      </w:tblGrid>
      <w:tr w:rsidR="00E506D6" w:rsidRPr="00FA354C" w:rsidTr="00C43A1F">
        <w:trPr>
          <w:trHeight w:val="417"/>
        </w:trPr>
        <w:tc>
          <w:tcPr>
            <w:tcW w:w="567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E506D6" w:rsidRPr="00FA354C" w:rsidTr="00C43A1F">
        <w:trPr>
          <w:trHeight w:val="606"/>
        </w:trPr>
        <w:tc>
          <w:tcPr>
            <w:tcW w:w="567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23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E506D6" w:rsidRPr="00FA354C" w:rsidTr="00C43A1F">
        <w:trPr>
          <w:trHeight w:val="537"/>
        </w:trPr>
        <w:tc>
          <w:tcPr>
            <w:tcW w:w="567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2268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</w:tr>
      <w:tr w:rsidR="00E506D6" w:rsidRPr="00FA354C" w:rsidTr="00C43A1F">
        <w:trPr>
          <w:trHeight w:val="650"/>
        </w:trPr>
        <w:tc>
          <w:tcPr>
            <w:tcW w:w="567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406C5" w:rsidRPr="00865E92" w:rsidRDefault="00D406C5" w:rsidP="00D406C5">
      <w:pPr>
        <w:pStyle w:val="a7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2.2.2 Обоснование расчетных показателей:</w:t>
      </w:r>
    </w:p>
    <w:p w:rsidR="00E506D6" w:rsidRPr="00FA354C" w:rsidRDefault="00D406C5" w:rsidP="00D406C5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Верхнекетского муниципального района в соответствии с </w:t>
      </w:r>
      <w:r w:rsidRPr="000054AC">
        <w:rPr>
          <w:rFonts w:ascii="Arial" w:eastAsia="Calibri" w:hAnsi="Arial" w:cs="Arial"/>
          <w:sz w:val="24"/>
          <w:szCs w:val="24"/>
        </w:rPr>
        <w:t>СП 30.13330.2020 «Свод правил. Внутренний водопровод и канализация зданий, утвержденный Приказ</w:t>
      </w:r>
      <w:r>
        <w:rPr>
          <w:rFonts w:ascii="Arial" w:eastAsia="Calibri" w:hAnsi="Arial" w:cs="Arial"/>
          <w:sz w:val="24"/>
          <w:szCs w:val="24"/>
        </w:rPr>
        <w:t>ом</w:t>
      </w:r>
      <w:r w:rsidRPr="000054AC">
        <w:rPr>
          <w:rFonts w:ascii="Arial" w:eastAsia="Calibri" w:hAnsi="Arial" w:cs="Arial"/>
          <w:sz w:val="24"/>
          <w:szCs w:val="24"/>
        </w:rPr>
        <w:t xml:space="preserve"> Минстроя России от 30.12.2020 N 920/</w:t>
      </w:r>
      <w:proofErr w:type="spellStart"/>
      <w:r w:rsidRPr="000054AC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0054AC">
        <w:rPr>
          <w:rFonts w:ascii="Arial" w:eastAsia="Calibri" w:hAnsi="Arial" w:cs="Arial"/>
          <w:sz w:val="24"/>
          <w:szCs w:val="24"/>
        </w:rPr>
        <w:t>»</w:t>
      </w:r>
      <w:proofErr w:type="gramStart"/>
      <w:r w:rsidRPr="00865E92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в ред. от 07.12.2021 № 27)</w:t>
      </w:r>
    </w:p>
    <w:p w:rsidR="00E506D6" w:rsidRPr="00FA354C" w:rsidRDefault="00E506D6" w:rsidP="00252A1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E506D6" w:rsidRPr="00FA354C" w:rsidRDefault="00E506D6" w:rsidP="00252A1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843"/>
      </w:tblGrid>
      <w:tr w:rsidR="00E506D6" w:rsidRPr="00FA354C" w:rsidTr="00C43A1F">
        <w:trPr>
          <w:trHeight w:val="293"/>
        </w:trPr>
        <w:tc>
          <w:tcPr>
            <w:tcW w:w="49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E506D6" w:rsidRPr="00FA354C" w:rsidTr="00C43A1F">
        <w:trPr>
          <w:trHeight w:val="555"/>
        </w:trPr>
        <w:tc>
          <w:tcPr>
            <w:tcW w:w="49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</w:tc>
        <w:tc>
          <w:tcPr>
            <w:tcW w:w="1701" w:type="dxa"/>
            <w:vMerge w:val="restart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vMerge w:val="restart"/>
          </w:tcPr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E506D6" w:rsidRPr="00FA354C" w:rsidTr="00C43A1F">
        <w:trPr>
          <w:trHeight w:val="149"/>
        </w:trPr>
        <w:tc>
          <w:tcPr>
            <w:tcW w:w="49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701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</w:t>
            </w: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Pr="00FA354C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E506D6" w:rsidRPr="00FA354C" w:rsidRDefault="00E506D6" w:rsidP="00C43A1F">
            <w:pPr>
              <w:pStyle w:val="a7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D6" w:rsidRPr="00FA354C" w:rsidTr="00C43A1F">
        <w:trPr>
          <w:trHeight w:val="126"/>
        </w:trPr>
        <w:tc>
          <w:tcPr>
            <w:tcW w:w="49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от промышленных предприятий</w:t>
            </w:r>
          </w:p>
        </w:tc>
        <w:tc>
          <w:tcPr>
            <w:tcW w:w="1701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0,8</w:t>
            </w:r>
          </w:p>
        </w:tc>
        <w:tc>
          <w:tcPr>
            <w:tcW w:w="2268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E506D6" w:rsidRPr="00FA354C" w:rsidRDefault="00E506D6" w:rsidP="00C43A1F">
            <w:pPr>
              <w:pStyle w:val="a7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6C5" w:rsidRPr="00865E92" w:rsidRDefault="00D406C5" w:rsidP="00D406C5">
      <w:pPr>
        <w:pStyle w:val="a7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2.3.2   Обоснование расчетных показателей.</w:t>
      </w:r>
    </w:p>
    <w:p w:rsidR="00E506D6" w:rsidRPr="0062396B" w:rsidRDefault="00D406C5" w:rsidP="00D406C5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16"/>
          <w:szCs w:val="16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</w:t>
      </w:r>
      <w:proofErr w:type="spellStart"/>
      <w:r w:rsidRPr="00865E92">
        <w:rPr>
          <w:rFonts w:ascii="Arial" w:eastAsia="Calibri" w:hAnsi="Arial" w:cs="Arial"/>
          <w:sz w:val="24"/>
          <w:szCs w:val="24"/>
        </w:rPr>
        <w:t>СНиП</w:t>
      </w:r>
      <w:proofErr w:type="spellEnd"/>
      <w:r w:rsidRPr="00865E92">
        <w:rPr>
          <w:rFonts w:ascii="Arial" w:eastAsia="Calibri" w:hAnsi="Arial" w:cs="Arial"/>
          <w:sz w:val="24"/>
          <w:szCs w:val="24"/>
        </w:rPr>
        <w:t xml:space="preserve"> 2.04.03-85)</w:t>
      </w:r>
      <w:proofErr w:type="gramStart"/>
      <w:r w:rsidRPr="00865E92">
        <w:rPr>
          <w:rFonts w:ascii="Arial" w:eastAsia="Calibri" w:hAnsi="Arial" w:cs="Arial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Calibri" w:hAnsi="Arial" w:cs="Arial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ред. от 07.12.2021 №27)</w:t>
      </w:r>
    </w:p>
    <w:p w:rsidR="00E506D6" w:rsidRPr="00AE00D9" w:rsidRDefault="00E506D6" w:rsidP="00252A1A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AE00D9">
        <w:rPr>
          <w:rFonts w:ascii="Arial" w:hAnsi="Arial" w:cs="Arial"/>
          <w:sz w:val="24"/>
          <w:szCs w:val="24"/>
        </w:rPr>
        <w:t xml:space="preserve"> Автомоб</w:t>
      </w:r>
      <w:r>
        <w:rPr>
          <w:rFonts w:ascii="Arial" w:hAnsi="Arial" w:cs="Arial"/>
          <w:sz w:val="24"/>
          <w:szCs w:val="24"/>
        </w:rPr>
        <w:t>ильные дороги местного значения.</w:t>
      </w:r>
    </w:p>
    <w:p w:rsidR="00E506D6" w:rsidRDefault="00E506D6" w:rsidP="00252A1A">
      <w:pPr>
        <w:pStyle w:val="1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4.</w:t>
      </w:r>
      <w:r w:rsidRPr="00AE00D9">
        <w:rPr>
          <w:rFonts w:ascii="Arial" w:hAnsi="Arial" w:cs="Arial"/>
          <w:sz w:val="24"/>
          <w:szCs w:val="24"/>
        </w:rPr>
        <w:t>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417"/>
        <w:gridCol w:w="1276"/>
        <w:gridCol w:w="1843"/>
        <w:gridCol w:w="1984"/>
      </w:tblGrid>
      <w:tr w:rsidR="00E506D6" w:rsidRPr="00D72EF2" w:rsidTr="00C43A1F">
        <w:trPr>
          <w:trHeight w:val="417"/>
        </w:trPr>
        <w:tc>
          <w:tcPr>
            <w:tcW w:w="540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72E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4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1843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6D6" w:rsidRPr="00D72EF2" w:rsidTr="00C43A1F">
        <w:trPr>
          <w:trHeight w:val="417"/>
        </w:trPr>
        <w:tc>
          <w:tcPr>
            <w:tcW w:w="540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4" w:type="dxa"/>
            <w:vAlign w:val="center"/>
          </w:tcPr>
          <w:p w:rsidR="00E506D6" w:rsidRPr="00435868" w:rsidRDefault="00E506D6" w:rsidP="00C43A1F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vAlign w:val="center"/>
          </w:tcPr>
          <w:p w:rsidR="00E506D6" w:rsidRPr="00435868" w:rsidRDefault="00E506D6" w:rsidP="00C43A1F">
            <w:pPr>
              <w:jc w:val="center"/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276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43" w:type="dxa"/>
            <w:vMerge w:val="restart"/>
            <w:vAlign w:val="center"/>
          </w:tcPr>
          <w:p w:rsidR="00E506D6" w:rsidRPr="00D72EF2" w:rsidRDefault="00E506D6" w:rsidP="00C4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план Клюквинского сельского поселения</w:t>
            </w:r>
          </w:p>
        </w:tc>
        <w:tc>
          <w:tcPr>
            <w:tcW w:w="1984" w:type="dxa"/>
            <w:vMerge w:val="restart"/>
            <w:vAlign w:val="center"/>
          </w:tcPr>
          <w:p w:rsidR="00E506D6" w:rsidRDefault="00E506D6" w:rsidP="00C4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</w:p>
          <w:p w:rsidR="00E506D6" w:rsidRDefault="00E506D6" w:rsidP="00C4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часть 5, </w:t>
            </w:r>
          </w:p>
          <w:p w:rsidR="00E506D6" w:rsidRPr="00D72EF2" w:rsidRDefault="00E506D6" w:rsidP="00C4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5.5</w:t>
            </w:r>
          </w:p>
        </w:tc>
      </w:tr>
      <w:tr w:rsidR="00E506D6" w:rsidRPr="00D72EF2" w:rsidTr="00C43A1F">
        <w:trPr>
          <w:trHeight w:val="417"/>
        </w:trPr>
        <w:tc>
          <w:tcPr>
            <w:tcW w:w="540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4" w:type="dxa"/>
            <w:vAlign w:val="center"/>
          </w:tcPr>
          <w:p w:rsidR="00E506D6" w:rsidRPr="00435868" w:rsidRDefault="00E506D6" w:rsidP="00C43A1F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vAlign w:val="center"/>
          </w:tcPr>
          <w:p w:rsidR="00E506D6" w:rsidRPr="00546BD7" w:rsidRDefault="00E506D6" w:rsidP="00C43A1F">
            <w:pPr>
              <w:jc w:val="center"/>
              <w:rPr>
                <w:rFonts w:ascii="Arial" w:hAnsi="Arial" w:cs="Arial"/>
              </w:rPr>
            </w:pPr>
            <w:r w:rsidRPr="00E71BC8">
              <w:rPr>
                <w:rFonts w:ascii="Arial" w:hAnsi="Arial" w:cs="Arial"/>
                <w:sz w:val="22"/>
                <w:szCs w:val="22"/>
              </w:rPr>
              <w:t>км/км</w:t>
            </w:r>
            <w:proofErr w:type="gramStart"/>
            <w:r w:rsidRPr="00E71BC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843" w:type="dxa"/>
            <w:vMerge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E506D6" w:rsidRPr="00D72EF2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06C5" w:rsidRPr="00865E92" w:rsidRDefault="00D406C5" w:rsidP="00D406C5">
      <w:pPr>
        <w:ind w:firstLine="709"/>
        <w:rPr>
          <w:rFonts w:ascii="Arial" w:hAnsi="Arial" w:cs="Arial"/>
        </w:rPr>
      </w:pPr>
      <w:r w:rsidRPr="00865E92">
        <w:rPr>
          <w:rFonts w:ascii="Arial" w:hAnsi="Arial" w:cs="Arial"/>
        </w:rPr>
        <w:t>2.4.2. Обоснование расчетных показателей.</w:t>
      </w:r>
    </w:p>
    <w:p w:rsidR="00E506D6" w:rsidRPr="00960E4C" w:rsidRDefault="00D406C5" w:rsidP="00D406C5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65E92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района в соответствии с </w:t>
      </w:r>
      <w:proofErr w:type="spellStart"/>
      <w:r w:rsidRPr="00865E92">
        <w:rPr>
          <w:rFonts w:ascii="Arial" w:hAnsi="Arial" w:cs="Arial"/>
        </w:rPr>
        <w:t>СНиП</w:t>
      </w:r>
      <w:proofErr w:type="spellEnd"/>
      <w:r w:rsidRPr="00865E92">
        <w:rPr>
          <w:rFonts w:ascii="Arial" w:hAnsi="Arial" w:cs="Arial"/>
        </w:rPr>
        <w:t xml:space="preserve">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proofErr w:type="gramStart"/>
      <w:r w:rsidRPr="00865E92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в ред. от 07.12.2021 № 27)</w:t>
      </w:r>
    </w:p>
    <w:p w:rsidR="00E506D6" w:rsidRPr="00AE00D9" w:rsidRDefault="00E506D6" w:rsidP="00252A1A">
      <w:pPr>
        <w:pStyle w:val="11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2.5 </w:t>
      </w:r>
      <w:r w:rsidRPr="00AE00D9">
        <w:rPr>
          <w:rFonts w:ascii="Arial" w:hAnsi="Arial" w:cs="Arial"/>
          <w:sz w:val="24"/>
          <w:szCs w:val="24"/>
        </w:rPr>
        <w:t>Объекты дошкольного образования.</w:t>
      </w:r>
    </w:p>
    <w:p w:rsidR="00E506D6" w:rsidRPr="00AE00D9" w:rsidRDefault="00E506D6" w:rsidP="00252A1A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AE00D9">
        <w:rPr>
          <w:rFonts w:ascii="Arial" w:hAnsi="Arial" w:cs="Arial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560"/>
        <w:gridCol w:w="1358"/>
        <w:gridCol w:w="2562"/>
        <w:gridCol w:w="1891"/>
      </w:tblGrid>
      <w:tr w:rsidR="00E506D6" w:rsidRPr="00FA354C" w:rsidTr="00C43A1F">
        <w:trPr>
          <w:trHeight w:val="417"/>
        </w:trPr>
        <w:tc>
          <w:tcPr>
            <w:tcW w:w="534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5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62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91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E506D6" w:rsidRPr="00FA354C" w:rsidTr="00C43A1F">
        <w:trPr>
          <w:trHeight w:val="992"/>
        </w:trPr>
        <w:tc>
          <w:tcPr>
            <w:tcW w:w="534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6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5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62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91" w:type="dxa"/>
          </w:tcPr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E506D6" w:rsidRPr="00FA354C" w:rsidTr="00C43A1F">
        <w:trPr>
          <w:trHeight w:val="554"/>
        </w:trPr>
        <w:tc>
          <w:tcPr>
            <w:tcW w:w="534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35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62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E506D6" w:rsidRPr="00FA354C" w:rsidRDefault="00E506D6" w:rsidP="00C43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91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E506D6" w:rsidRPr="00FA354C" w:rsidTr="00C43A1F">
        <w:trPr>
          <w:trHeight w:val="406"/>
        </w:trPr>
        <w:tc>
          <w:tcPr>
            <w:tcW w:w="534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35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62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E506D6" w:rsidRPr="00FA354C" w:rsidRDefault="00E506D6" w:rsidP="00252A1A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D406C5" w:rsidRPr="00865E92" w:rsidRDefault="00D406C5" w:rsidP="00D406C5">
      <w:pPr>
        <w:pStyle w:val="11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2.5.2 Обоснование расчетных показателей.</w:t>
      </w:r>
    </w:p>
    <w:p w:rsidR="00E506D6" w:rsidRPr="00FA354C" w:rsidRDefault="00D406C5" w:rsidP="00D406C5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proofErr w:type="spellStart"/>
      <w:r w:rsidRPr="00865E92">
        <w:rPr>
          <w:rFonts w:ascii="Arial" w:eastAsia="Calibri" w:hAnsi="Arial" w:cs="Arial"/>
          <w:sz w:val="24"/>
          <w:szCs w:val="24"/>
        </w:rPr>
        <w:t>СНиП</w:t>
      </w:r>
      <w:proofErr w:type="spellEnd"/>
      <w:r w:rsidRPr="00865E92">
        <w:rPr>
          <w:rFonts w:ascii="Arial" w:eastAsia="Calibri" w:hAnsi="Arial" w:cs="Arial"/>
          <w:sz w:val="24"/>
          <w:szCs w:val="24"/>
        </w:rPr>
        <w:t xml:space="preserve"> 2.07.01-89* Градостроительство. Планировка и застройка городских и сельских поселений», утвержденных Приказом Минстроя России от 30.12.2016 № 1034/пр.</w:t>
      </w:r>
      <w:r>
        <w:rPr>
          <w:rFonts w:ascii="Arial" w:eastAsia="Calibri" w:hAnsi="Arial" w:cs="Arial"/>
          <w:sz w:val="24"/>
          <w:szCs w:val="24"/>
        </w:rPr>
        <w:t xml:space="preserve"> (в ред. от 07.12.2021 № 27)</w:t>
      </w:r>
    </w:p>
    <w:p w:rsidR="00E506D6" w:rsidRPr="00FA354C" w:rsidRDefault="00E506D6" w:rsidP="00252A1A">
      <w:pPr>
        <w:pStyle w:val="1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 xml:space="preserve"> Объекты начального  общего, основного общего и среднего общего  образования.</w:t>
      </w:r>
    </w:p>
    <w:p w:rsidR="00E506D6" w:rsidRPr="00FA354C" w:rsidRDefault="00E506D6" w:rsidP="00252A1A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29"/>
        <w:gridCol w:w="2366"/>
        <w:gridCol w:w="1750"/>
      </w:tblGrid>
      <w:tr w:rsidR="00E506D6" w:rsidRPr="00FA354C" w:rsidTr="00C43A1F">
        <w:trPr>
          <w:trHeight w:val="402"/>
        </w:trPr>
        <w:tc>
          <w:tcPr>
            <w:tcW w:w="54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04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66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0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E506D6" w:rsidRPr="00FA354C" w:rsidTr="00C43A1F">
        <w:trPr>
          <w:trHeight w:val="126"/>
        </w:trPr>
        <w:tc>
          <w:tcPr>
            <w:tcW w:w="54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66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50" w:type="dxa"/>
          </w:tcPr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E506D6" w:rsidRPr="00FA354C" w:rsidRDefault="00E506D6" w:rsidP="00C43A1F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E506D6" w:rsidRPr="00FA354C" w:rsidTr="00C43A1F">
        <w:trPr>
          <w:trHeight w:val="769"/>
        </w:trPr>
        <w:tc>
          <w:tcPr>
            <w:tcW w:w="540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E506D6" w:rsidRPr="00533187" w:rsidRDefault="00E506D6" w:rsidP="00C43A1F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5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E506D6" w:rsidRPr="00FA354C" w:rsidTr="00C43A1F">
        <w:trPr>
          <w:trHeight w:val="539"/>
        </w:trPr>
        <w:tc>
          <w:tcPr>
            <w:tcW w:w="540" w:type="dxa"/>
            <w:vMerge w:val="restart"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</w:t>
            </w:r>
          </w:p>
        </w:tc>
        <w:tc>
          <w:tcPr>
            <w:tcW w:w="3040" w:type="dxa"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29" w:type="dxa"/>
            <w:tcBorders>
              <w:bottom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433"/>
        </w:trPr>
        <w:tc>
          <w:tcPr>
            <w:tcW w:w="540" w:type="dxa"/>
            <w:vMerge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  <w:lang w:val="en-US"/>
              </w:rPr>
              <w:t>I</w:t>
            </w:r>
            <w:r w:rsidRPr="00A06F8A">
              <w:rPr>
                <w:rFonts w:ascii="Arial" w:hAnsi="Arial" w:cs="Arial"/>
              </w:rPr>
              <w:t xml:space="preserve"> ступень обучения – начальное общее,  (не </w:t>
            </w:r>
            <w:r w:rsidRPr="00A06F8A">
              <w:rPr>
                <w:rFonts w:ascii="Arial" w:hAnsi="Arial" w:cs="Arial"/>
              </w:rPr>
              <w:lastRenderedPageBreak/>
              <w:t>более)</w:t>
            </w:r>
          </w:p>
        </w:tc>
        <w:tc>
          <w:tcPr>
            <w:tcW w:w="1428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422"/>
        </w:trPr>
        <w:tc>
          <w:tcPr>
            <w:tcW w:w="540" w:type="dxa"/>
            <w:vMerge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E506D6" w:rsidRPr="00A06F8A" w:rsidRDefault="00E506D6" w:rsidP="00C43A1F">
            <w:pPr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  <w:lang w:val="en-US"/>
              </w:rPr>
              <w:t>II</w:t>
            </w:r>
            <w:r w:rsidRPr="00A06F8A">
              <w:rPr>
                <w:rFonts w:ascii="Arial" w:hAnsi="Arial" w:cs="Arial"/>
              </w:rPr>
              <w:t>-</w:t>
            </w:r>
            <w:r w:rsidRPr="00A06F8A">
              <w:rPr>
                <w:rFonts w:ascii="Arial" w:hAnsi="Arial" w:cs="Arial"/>
                <w:lang w:val="en-US"/>
              </w:rPr>
              <w:t>III</w:t>
            </w:r>
            <w:r w:rsidRPr="00A06F8A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414"/>
        </w:trPr>
        <w:tc>
          <w:tcPr>
            <w:tcW w:w="540" w:type="dxa"/>
            <w:vMerge w:val="restart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29" w:type="dxa"/>
            <w:tcBorders>
              <w:bottom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392"/>
        </w:trPr>
        <w:tc>
          <w:tcPr>
            <w:tcW w:w="54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FA354C" w:rsidTr="00C43A1F">
        <w:trPr>
          <w:trHeight w:val="413"/>
        </w:trPr>
        <w:tc>
          <w:tcPr>
            <w:tcW w:w="540" w:type="dxa"/>
            <w:vMerge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E506D6" w:rsidRPr="00FA354C" w:rsidRDefault="00E506D6" w:rsidP="00C43A1F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366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vAlign w:val="center"/>
          </w:tcPr>
          <w:p w:rsidR="00E506D6" w:rsidRPr="00FA354C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E506D6" w:rsidRPr="00FA354C" w:rsidRDefault="00E506D6" w:rsidP="00252A1A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D406C5" w:rsidRPr="00865E92" w:rsidRDefault="00D406C5" w:rsidP="00D406C5">
      <w:pPr>
        <w:pStyle w:val="11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2.6.2. Обоснование расчетных показателей.</w:t>
      </w:r>
    </w:p>
    <w:p w:rsidR="00E506D6" w:rsidRPr="00960E4C" w:rsidRDefault="00D406C5" w:rsidP="00D406C5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proofErr w:type="spellStart"/>
      <w:r w:rsidRPr="00865E92">
        <w:rPr>
          <w:rFonts w:ascii="Arial" w:eastAsia="Calibri" w:hAnsi="Arial" w:cs="Arial"/>
          <w:sz w:val="24"/>
          <w:szCs w:val="24"/>
        </w:rPr>
        <w:t>СНиП</w:t>
      </w:r>
      <w:proofErr w:type="spellEnd"/>
      <w:r w:rsidRPr="00865E92">
        <w:rPr>
          <w:rFonts w:ascii="Arial" w:eastAsia="Calibri" w:hAnsi="Arial" w:cs="Arial"/>
          <w:sz w:val="24"/>
          <w:szCs w:val="24"/>
        </w:rPr>
        <w:t xml:space="preserve">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proofErr w:type="gramStart"/>
      <w:r w:rsidRPr="00865E92">
        <w:rPr>
          <w:rFonts w:ascii="Arial" w:eastAsia="Calibri" w:hAnsi="Arial" w:cs="Arial"/>
          <w:sz w:val="24"/>
          <w:szCs w:val="24"/>
        </w:rPr>
        <w:t>.</w:t>
      </w:r>
      <w:r w:rsidR="005112F8">
        <w:rPr>
          <w:rFonts w:ascii="Arial" w:eastAsia="Calibri" w:hAnsi="Arial" w:cs="Arial"/>
          <w:sz w:val="24"/>
          <w:szCs w:val="24"/>
        </w:rPr>
        <w:t>(</w:t>
      </w:r>
      <w:proofErr w:type="gramEnd"/>
      <w:r w:rsidR="005112F8">
        <w:rPr>
          <w:rFonts w:ascii="Arial" w:eastAsia="Calibri" w:hAnsi="Arial" w:cs="Arial"/>
          <w:sz w:val="24"/>
          <w:szCs w:val="24"/>
        </w:rPr>
        <w:t>в ред. от 07.12.2021 № 27)</w:t>
      </w:r>
    </w:p>
    <w:p w:rsidR="00E506D6" w:rsidRPr="00AE00D9" w:rsidRDefault="00E506D6" w:rsidP="00252A1A">
      <w:pPr>
        <w:pStyle w:val="11"/>
        <w:numPr>
          <w:ilvl w:val="1"/>
          <w:numId w:val="3"/>
        </w:numPr>
        <w:tabs>
          <w:tab w:val="left" w:pos="0"/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E506D6" w:rsidRPr="00AE00D9" w:rsidRDefault="00E506D6" w:rsidP="00252A1A">
      <w:pPr>
        <w:pStyle w:val="11"/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40"/>
        <w:gridCol w:w="1372"/>
        <w:gridCol w:w="1833"/>
        <w:gridCol w:w="2352"/>
        <w:gridCol w:w="1694"/>
      </w:tblGrid>
      <w:tr w:rsidR="00E506D6" w:rsidRPr="0053174A" w:rsidTr="00C43A1F">
        <w:trPr>
          <w:trHeight w:val="404"/>
        </w:trPr>
        <w:tc>
          <w:tcPr>
            <w:tcW w:w="534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317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0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372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833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352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694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6D6" w:rsidRPr="0053174A" w:rsidTr="00C43A1F">
        <w:trPr>
          <w:trHeight w:val="546"/>
        </w:trPr>
        <w:tc>
          <w:tcPr>
            <w:tcW w:w="534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372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посещений/</w:t>
            </w:r>
          </w:p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смена</w:t>
            </w:r>
          </w:p>
        </w:tc>
        <w:tc>
          <w:tcPr>
            <w:tcW w:w="1833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352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694" w:type="dxa"/>
          </w:tcPr>
          <w:p w:rsidR="00E506D6" w:rsidRPr="00C75147" w:rsidRDefault="00E506D6" w:rsidP="00C43A1F">
            <w:pPr>
              <w:snapToGrid w:val="0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атериалы по обоснованию,</w:t>
            </w:r>
          </w:p>
          <w:p w:rsidR="00E506D6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3174A">
              <w:rPr>
                <w:rFonts w:ascii="Arial" w:hAnsi="Arial" w:cs="Arial"/>
                <w:sz w:val="22"/>
                <w:szCs w:val="22"/>
              </w:rPr>
              <w:t>асть 6,</w:t>
            </w:r>
          </w:p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E506D6" w:rsidRPr="0053174A" w:rsidTr="00C43A1F">
        <w:trPr>
          <w:trHeight w:val="838"/>
        </w:trPr>
        <w:tc>
          <w:tcPr>
            <w:tcW w:w="534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372" w:type="dxa"/>
            <w:vAlign w:val="center"/>
          </w:tcPr>
          <w:p w:rsidR="00E506D6" w:rsidRPr="0053174A" w:rsidRDefault="00E506D6" w:rsidP="00C43A1F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  <w:tc>
          <w:tcPr>
            <w:tcW w:w="1833" w:type="dxa"/>
            <w:vAlign w:val="center"/>
          </w:tcPr>
          <w:p w:rsidR="00E506D6" w:rsidRPr="00C756CD" w:rsidRDefault="00E506D6" w:rsidP="00C43A1F">
            <w:pPr>
              <w:jc w:val="center"/>
              <w:rPr>
                <w:rFonts w:ascii="Arial" w:hAnsi="Arial" w:cs="Arial"/>
              </w:rPr>
            </w:pPr>
            <w:r w:rsidRPr="00C756CD">
              <w:rPr>
                <w:rFonts w:ascii="Arial" w:hAnsi="Arial" w:cs="Arial"/>
              </w:rPr>
              <w:t xml:space="preserve">30 </w:t>
            </w:r>
          </w:p>
          <w:p w:rsidR="00E506D6" w:rsidRPr="009E046A" w:rsidRDefault="00E506D6" w:rsidP="00C43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46A">
              <w:rPr>
                <w:rFonts w:ascii="Arial" w:hAnsi="Arial" w:cs="Arial"/>
                <w:sz w:val="18"/>
                <w:szCs w:val="18"/>
              </w:rPr>
              <w:t>(с использованием транспорта)</w:t>
            </w:r>
          </w:p>
        </w:tc>
        <w:tc>
          <w:tcPr>
            <w:tcW w:w="2352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53174A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174A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E506D6" w:rsidRPr="0053174A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Градостроительство</w:t>
            </w:r>
            <w:r w:rsidRPr="0053174A">
              <w:rPr>
                <w:rFonts w:ascii="Arial" w:hAnsi="Arial" w:cs="Arial"/>
                <w:sz w:val="22"/>
                <w:szCs w:val="22"/>
              </w:rPr>
              <w:t xml:space="preserve"> Планировка и застройка </w:t>
            </w:r>
            <w:r>
              <w:rPr>
                <w:rFonts w:ascii="Arial" w:hAnsi="Arial" w:cs="Arial"/>
                <w:sz w:val="22"/>
                <w:szCs w:val="22"/>
              </w:rPr>
              <w:t>городских и сельских поселений»</w:t>
            </w:r>
            <w:r w:rsidRPr="005317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:rsidR="00E506D6" w:rsidRPr="0053174A" w:rsidRDefault="00E506D6" w:rsidP="00C43A1F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Таблица 5</w:t>
            </w:r>
          </w:p>
        </w:tc>
      </w:tr>
    </w:tbl>
    <w:p w:rsidR="005112F8" w:rsidRPr="00865E92" w:rsidRDefault="005112F8" w:rsidP="005112F8">
      <w:pPr>
        <w:ind w:firstLine="709"/>
        <w:jc w:val="both"/>
        <w:rPr>
          <w:rFonts w:ascii="Arial" w:hAnsi="Arial" w:cs="Arial"/>
        </w:rPr>
      </w:pPr>
      <w:r w:rsidRPr="00865E92">
        <w:rPr>
          <w:rFonts w:ascii="Arial" w:hAnsi="Arial" w:cs="Arial"/>
        </w:rPr>
        <w:t>2.7.2 Обоснование расчетных показателей.</w:t>
      </w:r>
    </w:p>
    <w:p w:rsidR="00E506D6" w:rsidRDefault="005112F8" w:rsidP="005112F8">
      <w:pPr>
        <w:ind w:right="-143" w:firstLine="425"/>
        <w:jc w:val="both"/>
        <w:rPr>
          <w:rFonts w:ascii="Arial" w:hAnsi="Arial" w:cs="Arial"/>
        </w:rPr>
      </w:pPr>
      <w:r w:rsidRPr="00865E92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proofErr w:type="spellStart"/>
      <w:r w:rsidRPr="00865E92">
        <w:rPr>
          <w:rFonts w:ascii="Arial" w:hAnsi="Arial" w:cs="Arial"/>
        </w:rPr>
        <w:t>СНиП</w:t>
      </w:r>
      <w:proofErr w:type="spellEnd"/>
      <w:r w:rsidRPr="00865E92">
        <w:rPr>
          <w:rFonts w:ascii="Arial" w:hAnsi="Arial" w:cs="Arial"/>
        </w:rPr>
        <w:t xml:space="preserve">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proofErr w:type="gramStart"/>
      <w:r w:rsidRPr="00865E92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в ред. от 07.12.2021 «27)</w:t>
      </w:r>
    </w:p>
    <w:p w:rsidR="00E506D6" w:rsidRPr="00960E4C" w:rsidRDefault="00E506D6" w:rsidP="00252A1A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E506D6" w:rsidRPr="00AE00D9" w:rsidRDefault="00E506D6" w:rsidP="00252A1A">
      <w:pPr>
        <w:pStyle w:val="1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E506D6" w:rsidRPr="00AE00D9" w:rsidRDefault="00E506D6" w:rsidP="00252A1A">
      <w:pPr>
        <w:pStyle w:val="1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136"/>
        <w:gridCol w:w="1428"/>
        <w:gridCol w:w="1259"/>
        <w:gridCol w:w="2107"/>
        <w:gridCol w:w="1842"/>
      </w:tblGrid>
      <w:tr w:rsidR="00E506D6" w:rsidRPr="0054683E" w:rsidTr="00C43A1F">
        <w:trPr>
          <w:trHeight w:val="404"/>
        </w:trPr>
        <w:tc>
          <w:tcPr>
            <w:tcW w:w="542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6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28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59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107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842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6D6" w:rsidRPr="0054683E" w:rsidTr="00C43A1F">
        <w:trPr>
          <w:trHeight w:val="701"/>
        </w:trPr>
        <w:tc>
          <w:tcPr>
            <w:tcW w:w="542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136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28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54683E">
              <w:rPr>
                <w:rFonts w:ascii="Arial" w:hAnsi="Arial" w:cs="Arial"/>
                <w:sz w:val="22"/>
                <w:szCs w:val="22"/>
              </w:rPr>
              <w:t>ыс. м</w:t>
            </w:r>
            <w:proofErr w:type="gramStart"/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4683E">
              <w:rPr>
                <w:rFonts w:ascii="Arial" w:hAnsi="Arial" w:cs="Arial"/>
                <w:sz w:val="22"/>
                <w:szCs w:val="22"/>
              </w:rPr>
              <w:t>на 1</w:t>
            </w:r>
            <w:r>
              <w:rPr>
                <w:rFonts w:ascii="Arial" w:hAnsi="Arial" w:cs="Arial"/>
                <w:sz w:val="22"/>
                <w:szCs w:val="22"/>
              </w:rPr>
              <w:t>0000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чел.  </w:t>
            </w:r>
          </w:p>
        </w:tc>
        <w:tc>
          <w:tcPr>
            <w:tcW w:w="1259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19,494</w:t>
            </w:r>
          </w:p>
        </w:tc>
        <w:tc>
          <w:tcPr>
            <w:tcW w:w="2107" w:type="dxa"/>
            <w:vMerge w:val="restart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2" w:type="dxa"/>
            <w:vMerge w:val="restart"/>
          </w:tcPr>
          <w:p w:rsidR="00E506D6" w:rsidRPr="0054683E" w:rsidRDefault="00E506D6" w:rsidP="00C43A1F">
            <w:pPr>
              <w:snapToGrid w:val="0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Материалы по </w:t>
            </w:r>
            <w:r>
              <w:rPr>
                <w:rFonts w:ascii="Arial" w:hAnsi="Arial" w:cs="Arial"/>
                <w:sz w:val="22"/>
                <w:szCs w:val="22"/>
              </w:rPr>
              <w:t>обоснованию,</w:t>
            </w:r>
          </w:p>
          <w:p w:rsidR="00E506D6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4683E">
              <w:rPr>
                <w:rFonts w:ascii="Arial" w:hAnsi="Arial" w:cs="Arial"/>
                <w:sz w:val="22"/>
                <w:szCs w:val="22"/>
              </w:rPr>
              <w:t>асть 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506D6" w:rsidRPr="0054683E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E506D6" w:rsidRPr="0054683E" w:rsidTr="00C43A1F">
        <w:trPr>
          <w:trHeight w:val="541"/>
        </w:trPr>
        <w:tc>
          <w:tcPr>
            <w:tcW w:w="542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6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Спортивные залы</w:t>
            </w:r>
          </w:p>
        </w:tc>
        <w:tc>
          <w:tcPr>
            <w:tcW w:w="1428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 xml:space="preserve"> пола на 1000 чел.</w:t>
            </w:r>
          </w:p>
        </w:tc>
        <w:tc>
          <w:tcPr>
            <w:tcW w:w="1259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107" w:type="dxa"/>
            <w:vMerge/>
            <w:vAlign w:val="center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54683E" w:rsidTr="00C43A1F">
        <w:trPr>
          <w:trHeight w:val="556"/>
        </w:trPr>
        <w:tc>
          <w:tcPr>
            <w:tcW w:w="542" w:type="dxa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36" w:type="dxa"/>
          </w:tcPr>
          <w:p w:rsidR="00E506D6" w:rsidRPr="009266A0" w:rsidRDefault="00E506D6" w:rsidP="00C43A1F">
            <w:pPr>
              <w:rPr>
                <w:rFonts w:ascii="Arial" w:hAnsi="Arial" w:cs="Arial"/>
              </w:rPr>
            </w:pPr>
            <w:r w:rsidRPr="009266A0">
              <w:rPr>
                <w:rFonts w:ascii="Arial" w:hAnsi="Arial" w:cs="Arial"/>
                <w:sz w:val="22"/>
                <w:szCs w:val="22"/>
              </w:rPr>
              <w:t xml:space="preserve">Бассейны </w:t>
            </w:r>
          </w:p>
        </w:tc>
        <w:tc>
          <w:tcPr>
            <w:tcW w:w="1428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54683E">
              <w:rPr>
                <w:rFonts w:ascii="Arial" w:hAnsi="Arial" w:cs="Arial"/>
                <w:sz w:val="22"/>
                <w:szCs w:val="22"/>
              </w:rPr>
              <w:t xml:space="preserve"> зеркала воды на 1000 чел.</w:t>
            </w:r>
          </w:p>
        </w:tc>
        <w:tc>
          <w:tcPr>
            <w:tcW w:w="1259" w:type="dxa"/>
            <w:vAlign w:val="center"/>
          </w:tcPr>
          <w:p w:rsidR="00E506D6" w:rsidRPr="0054683E" w:rsidRDefault="00E506D6" w:rsidP="00C43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07" w:type="dxa"/>
            <w:vMerge/>
            <w:vAlign w:val="center"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E506D6" w:rsidRPr="0054683E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5112F8" w:rsidRPr="00865E92" w:rsidRDefault="005112F8" w:rsidP="005112F8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2.8.2   Обоснование расчетных показателей.</w:t>
      </w:r>
    </w:p>
    <w:p w:rsidR="00E506D6" w:rsidRPr="00960E4C" w:rsidRDefault="005112F8" w:rsidP="005112F8">
      <w:pPr>
        <w:ind w:firstLine="425"/>
        <w:jc w:val="both"/>
        <w:rPr>
          <w:rFonts w:ascii="Arial" w:hAnsi="Arial" w:cs="Arial"/>
          <w:sz w:val="16"/>
          <w:szCs w:val="16"/>
        </w:rPr>
      </w:pPr>
      <w:r w:rsidRPr="00865E92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proofErr w:type="spellStart"/>
      <w:r w:rsidRPr="00865E92">
        <w:rPr>
          <w:rFonts w:ascii="Arial" w:hAnsi="Arial" w:cs="Arial"/>
        </w:rPr>
        <w:t>СНиП</w:t>
      </w:r>
      <w:proofErr w:type="spellEnd"/>
      <w:r w:rsidRPr="00865E92">
        <w:rPr>
          <w:rFonts w:ascii="Arial" w:hAnsi="Arial" w:cs="Arial"/>
        </w:rPr>
        <w:t xml:space="preserve">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proofErr w:type="gramStart"/>
      <w:r w:rsidRPr="00865E92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в ред. от 07.12.2021 № 27)</w:t>
      </w:r>
    </w:p>
    <w:p w:rsidR="00E506D6" w:rsidRPr="00AE00D9" w:rsidRDefault="00E506D6" w:rsidP="00252A1A">
      <w:pPr>
        <w:pStyle w:val="1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 </w:t>
      </w:r>
      <w:r w:rsidRPr="00AE00D9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E506D6" w:rsidRPr="00AE00D9" w:rsidRDefault="00E506D6" w:rsidP="00252A1A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52"/>
        <w:gridCol w:w="1414"/>
        <w:gridCol w:w="1235"/>
        <w:gridCol w:w="2348"/>
        <w:gridCol w:w="1625"/>
      </w:tblGrid>
      <w:tr w:rsidR="00E506D6" w:rsidRPr="00B76907" w:rsidTr="00C43A1F">
        <w:trPr>
          <w:trHeight w:val="404"/>
        </w:trPr>
        <w:tc>
          <w:tcPr>
            <w:tcW w:w="540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2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35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348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625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6D6" w:rsidRPr="00B76907" w:rsidTr="00C43A1F">
        <w:trPr>
          <w:trHeight w:val="1510"/>
        </w:trPr>
        <w:tc>
          <w:tcPr>
            <w:tcW w:w="540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2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Бытовые отходы, в том числе: Твердые:</w:t>
            </w:r>
          </w:p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9E0908" w:rsidRDefault="00E506D6" w:rsidP="00C43A1F">
            <w:pPr>
              <w:jc w:val="center"/>
              <w:rPr>
                <w:rFonts w:ascii="Arial" w:hAnsi="Arial" w:cs="Arial"/>
              </w:rPr>
            </w:pPr>
            <w:r w:rsidRPr="009E0908">
              <w:rPr>
                <w:rFonts w:ascii="Arial" w:hAnsi="Arial" w:cs="Arial"/>
              </w:rPr>
              <w:t>190-225</w:t>
            </w:r>
          </w:p>
        </w:tc>
        <w:tc>
          <w:tcPr>
            <w:tcW w:w="2348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B76907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76907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E506D6" w:rsidRPr="00B76907" w:rsidRDefault="00E506D6" w:rsidP="00C43A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Градостроительство</w:t>
            </w:r>
            <w:r w:rsidRPr="00B76907">
              <w:rPr>
                <w:rFonts w:ascii="Arial" w:hAnsi="Arial" w:cs="Arial"/>
                <w:sz w:val="22"/>
                <w:szCs w:val="22"/>
              </w:rPr>
              <w:t>Планировка</w:t>
            </w:r>
            <w:proofErr w:type="spellEnd"/>
            <w:r w:rsidRPr="00B76907">
              <w:rPr>
                <w:rFonts w:ascii="Arial" w:hAnsi="Arial" w:cs="Arial"/>
                <w:sz w:val="22"/>
                <w:szCs w:val="22"/>
              </w:rPr>
              <w:t xml:space="preserve">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25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М</w:t>
            </w:r>
          </w:p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  <w:p w:rsidR="00E506D6" w:rsidRPr="00814466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276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9E0908" w:rsidRDefault="00E506D6" w:rsidP="00C43A1F">
            <w:pPr>
              <w:jc w:val="center"/>
              <w:rPr>
                <w:rFonts w:ascii="Arial" w:hAnsi="Arial" w:cs="Arial"/>
              </w:rPr>
            </w:pPr>
            <w:r w:rsidRPr="009E0908">
              <w:rPr>
                <w:rFonts w:ascii="Arial" w:hAnsi="Arial" w:cs="Arial"/>
              </w:rPr>
              <w:t>900-1000</w:t>
            </w:r>
          </w:p>
        </w:tc>
        <w:tc>
          <w:tcPr>
            <w:tcW w:w="2348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354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от прочих жилых зданий 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9E0908" w:rsidRDefault="00E506D6" w:rsidP="00C43A1F">
            <w:pPr>
              <w:jc w:val="center"/>
              <w:rPr>
                <w:rFonts w:ascii="Arial" w:hAnsi="Arial" w:cs="Arial"/>
              </w:rPr>
            </w:pPr>
            <w:r w:rsidRPr="009E0908">
              <w:rPr>
                <w:rFonts w:ascii="Arial" w:hAnsi="Arial" w:cs="Arial"/>
              </w:rPr>
              <w:t>300-450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03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9E0908" w:rsidRDefault="00E506D6" w:rsidP="00C43A1F">
            <w:pPr>
              <w:jc w:val="center"/>
              <w:rPr>
                <w:rFonts w:ascii="Arial" w:hAnsi="Arial" w:cs="Arial"/>
              </w:rPr>
            </w:pPr>
            <w:r w:rsidRPr="009E0908">
              <w:rPr>
                <w:rFonts w:ascii="Arial" w:hAnsi="Arial" w:cs="Arial"/>
              </w:rPr>
              <w:t>1100-1500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37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01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93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405"/>
        </w:trPr>
        <w:tc>
          <w:tcPr>
            <w:tcW w:w="540" w:type="dxa"/>
            <w:vMerge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76907">
                <w:rPr>
                  <w:rFonts w:ascii="Arial" w:hAnsi="Arial" w:cs="Arial"/>
                  <w:sz w:val="22"/>
                  <w:szCs w:val="22"/>
                </w:rPr>
                <w:t>1 м</w:t>
              </w:r>
              <w:proofErr w:type="gramStart"/>
              <w:r w:rsidRPr="00B76907">
                <w:rPr>
                  <w:rFonts w:ascii="Arial" w:hAnsi="Arial" w:cs="Arial"/>
                  <w:sz w:val="22"/>
                  <w:szCs w:val="22"/>
                </w:rPr>
                <w:t>2</w:t>
              </w:r>
            </w:smartTag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  <w:tr w:rsidR="00E506D6" w:rsidRPr="00B76907" w:rsidTr="00C43A1F">
        <w:trPr>
          <w:trHeight w:val="372"/>
        </w:trPr>
        <w:tc>
          <w:tcPr>
            <w:tcW w:w="540" w:type="dxa"/>
            <w:vMerge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E506D6" w:rsidRPr="00B76907" w:rsidRDefault="00E506D6" w:rsidP="00C43A1F">
            <w:pPr>
              <w:jc w:val="center"/>
              <w:rPr>
                <w:rFonts w:ascii="Arial" w:hAnsi="Arial" w:cs="Arial"/>
              </w:rPr>
            </w:pPr>
            <w:proofErr w:type="gramStart"/>
            <w:r w:rsidRPr="00B7690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76907">
              <w:rPr>
                <w:rFonts w:ascii="Arial" w:hAnsi="Arial" w:cs="Arial"/>
                <w:sz w:val="22"/>
                <w:szCs w:val="22"/>
              </w:rPr>
              <w:t xml:space="preserve"> чел. в год</w:t>
            </w:r>
          </w:p>
        </w:tc>
        <w:tc>
          <w:tcPr>
            <w:tcW w:w="1235" w:type="dxa"/>
            <w:vAlign w:val="center"/>
          </w:tcPr>
          <w:p w:rsidR="00E506D6" w:rsidRPr="00A06F8A" w:rsidRDefault="00E506D6" w:rsidP="00C43A1F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348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E506D6" w:rsidRPr="00B76907" w:rsidRDefault="00E506D6" w:rsidP="00C43A1F">
            <w:pPr>
              <w:rPr>
                <w:rFonts w:ascii="Arial" w:hAnsi="Arial" w:cs="Arial"/>
              </w:rPr>
            </w:pPr>
          </w:p>
        </w:tc>
      </w:tr>
    </w:tbl>
    <w:p w:rsidR="005112F8" w:rsidRPr="00865E92" w:rsidRDefault="005112F8" w:rsidP="005112F8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2.9.2 Обоснование расчетных показателей.</w:t>
      </w:r>
    </w:p>
    <w:p w:rsidR="00E506D6" w:rsidRPr="00960E4C" w:rsidRDefault="005112F8" w:rsidP="005112F8">
      <w:pPr>
        <w:rPr>
          <w:sz w:val="16"/>
          <w:szCs w:val="16"/>
        </w:rPr>
      </w:pPr>
      <w:r w:rsidRPr="00865E92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proofErr w:type="spellStart"/>
      <w:r w:rsidRPr="00865E92">
        <w:rPr>
          <w:rFonts w:ascii="Arial" w:hAnsi="Arial" w:cs="Arial"/>
        </w:rPr>
        <w:t>СНиП</w:t>
      </w:r>
      <w:proofErr w:type="spellEnd"/>
      <w:r w:rsidRPr="00865E92">
        <w:rPr>
          <w:rFonts w:ascii="Arial" w:hAnsi="Arial" w:cs="Arial"/>
        </w:rPr>
        <w:t xml:space="preserve">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proofErr w:type="gramStart"/>
      <w:r w:rsidRPr="00865E92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в ред. от 07.12.2021 № 27)</w:t>
      </w:r>
    </w:p>
    <w:p w:rsidR="00E506D6" w:rsidRPr="00AE00D9" w:rsidRDefault="00E506D6" w:rsidP="00252A1A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lastRenderedPageBreak/>
        <w:t>3. ПРАВИЛА И ОБЛАСТЬ ПРИМЕНЕНИЯ НОРМАТИВОВ ГРАДОСТРОИТЕЛЬНОГО ПРОЕКТИРОВАНИЯ</w:t>
      </w:r>
    </w:p>
    <w:p w:rsidR="00E506D6" w:rsidRPr="00960E4C" w:rsidRDefault="00E506D6" w:rsidP="00252A1A">
      <w:pPr>
        <w:rPr>
          <w:rFonts w:ascii="Arial" w:hAnsi="Arial" w:cs="Arial"/>
          <w:sz w:val="16"/>
          <w:szCs w:val="16"/>
        </w:rPr>
      </w:pPr>
    </w:p>
    <w:p w:rsidR="00E506D6" w:rsidRPr="00AE00D9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E506D6" w:rsidRPr="00AE00D9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>Генерального плана 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E506D6" w:rsidRPr="00AE00D9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Генеральном плане 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E506D6" w:rsidRPr="00AE00D9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>Генеральный план и Правила землепользования и застройки 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E506D6" w:rsidRPr="00AE00D9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E506D6" w:rsidRPr="006A73F5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E506D6" w:rsidRPr="006A73F5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Клюквинского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E506D6" w:rsidRPr="006A73F5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</w:t>
      </w:r>
      <w:r>
        <w:rPr>
          <w:rFonts w:ascii="Arial" w:hAnsi="Arial" w:cs="Arial"/>
          <w:sz w:val="24"/>
          <w:szCs w:val="24"/>
        </w:rPr>
        <w:t>и Клюквинского сельского поселения</w:t>
      </w:r>
      <w:r w:rsidRPr="006A73F5">
        <w:rPr>
          <w:rFonts w:ascii="Arial" w:hAnsi="Arial" w:cs="Arial"/>
          <w:sz w:val="24"/>
          <w:szCs w:val="24"/>
        </w:rPr>
        <w:t>;</w:t>
      </w:r>
    </w:p>
    <w:p w:rsidR="00E506D6" w:rsidRPr="006A73F5" w:rsidRDefault="00E506D6" w:rsidP="00252A1A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A73F5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</w:t>
      </w:r>
      <w:r>
        <w:rPr>
          <w:rFonts w:ascii="Arial" w:hAnsi="Arial" w:cs="Arial"/>
          <w:sz w:val="24"/>
          <w:szCs w:val="24"/>
        </w:rPr>
        <w:t>Генеральному плану, Правилам землепользования и застройки Клюквинского сельского поселения,</w:t>
      </w:r>
      <w:r w:rsidRPr="006A73F5">
        <w:rPr>
          <w:rFonts w:ascii="Arial" w:hAnsi="Arial" w:cs="Arial"/>
          <w:sz w:val="24"/>
          <w:szCs w:val="24"/>
        </w:rPr>
        <w:t xml:space="preserve">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E506D6" w:rsidRPr="00AE00D9" w:rsidRDefault="00E506D6" w:rsidP="00252A1A">
      <w:pPr>
        <w:rPr>
          <w:rFonts w:ascii="Arial" w:hAnsi="Arial" w:cs="Arial"/>
        </w:rPr>
      </w:pPr>
    </w:p>
    <w:p w:rsidR="00E506D6" w:rsidRPr="00AE00D9" w:rsidRDefault="00E506D6" w:rsidP="00252A1A">
      <w:pPr>
        <w:rPr>
          <w:rFonts w:ascii="Arial" w:hAnsi="Arial" w:cs="Arial"/>
        </w:rPr>
      </w:pPr>
    </w:p>
    <w:p w:rsidR="00E506D6" w:rsidRDefault="00E506D6"/>
    <w:sectPr w:rsidR="00E506D6" w:rsidSect="00A06F8A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3A" w:rsidRDefault="00E31E3A" w:rsidP="00440186">
      <w:r>
        <w:separator/>
      </w:r>
    </w:p>
  </w:endnote>
  <w:endnote w:type="continuationSeparator" w:id="0">
    <w:p w:rsidR="00E31E3A" w:rsidRDefault="00E31E3A" w:rsidP="0044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D6" w:rsidRDefault="00952A0A" w:rsidP="00A06F8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6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2F8">
      <w:rPr>
        <w:rStyle w:val="a6"/>
        <w:noProof/>
      </w:rPr>
      <w:t>6</w:t>
    </w:r>
    <w:r>
      <w:rPr>
        <w:rStyle w:val="a6"/>
      </w:rPr>
      <w:fldChar w:fldCharType="end"/>
    </w:r>
  </w:p>
  <w:p w:rsidR="00E506D6" w:rsidRDefault="00E506D6" w:rsidP="00A06F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3A" w:rsidRDefault="00E31E3A" w:rsidP="00440186">
      <w:r>
        <w:separator/>
      </w:r>
    </w:p>
  </w:footnote>
  <w:footnote w:type="continuationSeparator" w:id="0">
    <w:p w:rsidR="00E31E3A" w:rsidRDefault="00E31E3A" w:rsidP="00440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cs="Times New Roman" w:hint="default"/>
        <w:color w:val="auto"/>
      </w:rPr>
    </w:lvl>
  </w:abstractNum>
  <w:abstractNum w:abstractNumId="2">
    <w:nsid w:val="6ED773AD"/>
    <w:multiLevelType w:val="multilevel"/>
    <w:tmpl w:val="15D86B8C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48B"/>
    <w:rsid w:val="001231F2"/>
    <w:rsid w:val="00231D65"/>
    <w:rsid w:val="00252A1A"/>
    <w:rsid w:val="00281909"/>
    <w:rsid w:val="00345866"/>
    <w:rsid w:val="00393F47"/>
    <w:rsid w:val="003B3A5C"/>
    <w:rsid w:val="00435868"/>
    <w:rsid w:val="00440186"/>
    <w:rsid w:val="00487342"/>
    <w:rsid w:val="004B5C80"/>
    <w:rsid w:val="00501806"/>
    <w:rsid w:val="00504291"/>
    <w:rsid w:val="005112F8"/>
    <w:rsid w:val="0053174A"/>
    <w:rsid w:val="00533187"/>
    <w:rsid w:val="00544608"/>
    <w:rsid w:val="0054683E"/>
    <w:rsid w:val="00546BD7"/>
    <w:rsid w:val="00577AA7"/>
    <w:rsid w:val="0062396B"/>
    <w:rsid w:val="00664228"/>
    <w:rsid w:val="00675A74"/>
    <w:rsid w:val="006A73F5"/>
    <w:rsid w:val="00814466"/>
    <w:rsid w:val="008A7231"/>
    <w:rsid w:val="008C2576"/>
    <w:rsid w:val="009266A0"/>
    <w:rsid w:val="00952A0A"/>
    <w:rsid w:val="00960E4C"/>
    <w:rsid w:val="009E046A"/>
    <w:rsid w:val="009E0908"/>
    <w:rsid w:val="00A06F8A"/>
    <w:rsid w:val="00AE00D9"/>
    <w:rsid w:val="00B113FE"/>
    <w:rsid w:val="00B23335"/>
    <w:rsid w:val="00B76907"/>
    <w:rsid w:val="00BA52DD"/>
    <w:rsid w:val="00BD1150"/>
    <w:rsid w:val="00C43A1F"/>
    <w:rsid w:val="00C75147"/>
    <w:rsid w:val="00C756CD"/>
    <w:rsid w:val="00D208AA"/>
    <w:rsid w:val="00D406C5"/>
    <w:rsid w:val="00D72EF2"/>
    <w:rsid w:val="00E31E3A"/>
    <w:rsid w:val="00E506D6"/>
    <w:rsid w:val="00E71BC8"/>
    <w:rsid w:val="00EB7597"/>
    <w:rsid w:val="00EE0DFE"/>
    <w:rsid w:val="00FA354C"/>
    <w:rsid w:val="00F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2A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252A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A1A"/>
    <w:rPr>
      <w:rFonts w:ascii="Arial" w:hAnsi="Arial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252A1A"/>
    <w:rPr>
      <w:rFonts w:ascii="Cambria" w:hAnsi="Cambria"/>
      <w:b/>
      <w:sz w:val="26"/>
      <w:lang w:eastAsia="ru-RU"/>
    </w:rPr>
  </w:style>
  <w:style w:type="character" w:styleId="a3">
    <w:name w:val="Hyperlink"/>
    <w:basedOn w:val="a0"/>
    <w:uiPriority w:val="99"/>
    <w:rsid w:val="00252A1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2A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52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252A1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uiPriority w:val="99"/>
    <w:rsid w:val="00252A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52A1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52A1A"/>
    <w:rPr>
      <w:rFonts w:ascii="Times New Roman" w:hAnsi="Times New Roman"/>
      <w:sz w:val="24"/>
      <w:lang w:eastAsia="ru-RU"/>
    </w:rPr>
  </w:style>
  <w:style w:type="character" w:styleId="a6">
    <w:name w:val="page number"/>
    <w:basedOn w:val="a0"/>
    <w:uiPriority w:val="99"/>
    <w:rsid w:val="00252A1A"/>
    <w:rPr>
      <w:rFonts w:cs="Times New Roman"/>
    </w:rPr>
  </w:style>
  <w:style w:type="paragraph" w:customStyle="1" w:styleId="12">
    <w:name w:val="Обычный1"/>
    <w:uiPriority w:val="99"/>
    <w:rsid w:val="00252A1A"/>
    <w:pPr>
      <w:widowControl w:val="0"/>
    </w:pPr>
    <w:rPr>
      <w:rFonts w:ascii="Times New Roman" w:eastAsia="Times New Roman" w:hAnsi="Times New Roman"/>
    </w:rPr>
  </w:style>
  <w:style w:type="paragraph" w:customStyle="1" w:styleId="110">
    <w:name w:val="заголовок 11"/>
    <w:basedOn w:val="a"/>
    <w:next w:val="a"/>
    <w:uiPriority w:val="99"/>
    <w:rsid w:val="00252A1A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a7">
    <w:name w:val="Базовый"/>
    <w:uiPriority w:val="99"/>
    <w:rsid w:val="00252A1A"/>
    <w:pPr>
      <w:suppressAutoHyphens/>
      <w:spacing w:after="200" w:line="276" w:lineRule="auto"/>
    </w:pPr>
    <w:rPr>
      <w:rFonts w:ascii="Times New Roman" w:eastAsia="SimSun" w:hAnsi="Times New Roman" w:cs="Calibri"/>
      <w:sz w:val="28"/>
      <w:szCs w:val="22"/>
      <w:lang w:eastAsia="en-US"/>
    </w:rPr>
  </w:style>
  <w:style w:type="paragraph" w:customStyle="1" w:styleId="31">
    <w:name w:val="Абзац списка3"/>
    <w:basedOn w:val="a7"/>
    <w:uiPriority w:val="99"/>
    <w:rsid w:val="00252A1A"/>
    <w:pPr>
      <w:ind w:left="720"/>
      <w:contextualSpacing/>
    </w:pPr>
  </w:style>
  <w:style w:type="table" w:styleId="a8">
    <w:name w:val="Table Grid"/>
    <w:basedOn w:val="a1"/>
    <w:uiPriority w:val="59"/>
    <w:locked/>
    <w:rsid w:val="00D406C5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2015-06-17T08:44:00Z</dcterms:created>
  <dcterms:modified xsi:type="dcterms:W3CDTF">2021-12-08T02:49:00Z</dcterms:modified>
</cp:coreProperties>
</file>